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157C" w14:textId="77777777" w:rsidR="00FA7FC3" w:rsidRDefault="00FA7FC3">
      <w:pPr>
        <w:rPr>
          <w:rFonts w:ascii="Comfortaa" w:eastAsia="Comfortaa" w:hAnsi="Comfortaa" w:cs="Comfortaa"/>
          <w:sz w:val="32"/>
          <w:szCs w:val="32"/>
        </w:rPr>
      </w:pPr>
    </w:p>
    <w:p w14:paraId="57552610" w14:textId="77777777" w:rsidR="00FA7FC3" w:rsidRDefault="00BA290C">
      <w:pPr>
        <w:pStyle w:val="Sous-titre"/>
        <w:widowControl w:val="0"/>
        <w:rPr>
          <w:rFonts w:ascii="Comfortaa" w:eastAsia="Comfortaa" w:hAnsi="Comfortaa" w:cs="Comfortaa"/>
          <w:b/>
          <w:sz w:val="34"/>
          <w:szCs w:val="34"/>
        </w:rPr>
      </w:pPr>
      <w:bookmarkStart w:id="0" w:name="_heading=h.v7ldhhpl8zxm" w:colFirst="0" w:colLast="0"/>
      <w:bookmarkEnd w:id="0"/>
      <w:r>
        <w:rPr>
          <w:rFonts w:ascii="Comfortaa" w:eastAsia="Comfortaa" w:hAnsi="Comfortaa" w:cs="Comfortaa"/>
          <w:b/>
          <w:color w:val="660000"/>
          <w:sz w:val="44"/>
          <w:szCs w:val="44"/>
        </w:rPr>
        <w:t>MARRAINAGE INTERCULTUREL</w:t>
      </w:r>
      <w:r>
        <w:rPr>
          <w:noProof/>
          <w:lang w:val="fr-CH"/>
        </w:rPr>
        <w:drawing>
          <wp:anchor distT="0" distB="0" distL="0" distR="0" simplePos="0" relativeHeight="251658240" behindDoc="0" locked="0" layoutInCell="1" hidden="0" allowOverlap="1" wp14:anchorId="4135E902" wp14:editId="4C38BF34">
            <wp:simplePos x="0" y="0"/>
            <wp:positionH relativeFrom="column">
              <wp:posOffset>5731238</wp:posOffset>
            </wp:positionH>
            <wp:positionV relativeFrom="paragraph">
              <wp:posOffset>9525</wp:posOffset>
            </wp:positionV>
            <wp:extent cx="1164863" cy="636194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863" cy="636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A222EE" w14:textId="77777777" w:rsidR="00FA7FC3" w:rsidRDefault="00FA7FC3">
      <w:pPr>
        <w:rPr>
          <w:rFonts w:ascii="Comfortaa" w:eastAsia="Comfortaa" w:hAnsi="Comfortaa" w:cs="Comfortaa"/>
          <w:b/>
          <w:i/>
          <w:sz w:val="30"/>
          <w:szCs w:val="30"/>
        </w:rPr>
      </w:pPr>
    </w:p>
    <w:p w14:paraId="7F22EC9C" w14:textId="77777777" w:rsidR="00FA7FC3" w:rsidRDefault="00BA290C">
      <w:pPr>
        <w:rPr>
          <w:rFonts w:ascii="Comfortaa" w:eastAsia="Comfortaa" w:hAnsi="Comfortaa" w:cs="Comfortaa"/>
          <w:sz w:val="30"/>
          <w:szCs w:val="30"/>
        </w:rPr>
      </w:pPr>
      <w:r>
        <w:rPr>
          <w:rFonts w:ascii="Comfortaa" w:eastAsia="Comfortaa" w:hAnsi="Comfortaa" w:cs="Comfortaa"/>
          <w:sz w:val="30"/>
          <w:szCs w:val="30"/>
        </w:rPr>
        <w:t>FICHE “MARRAINE”</w:t>
      </w:r>
    </w:p>
    <w:p w14:paraId="79DC0917" w14:textId="77777777" w:rsidR="00FA7FC3" w:rsidRDefault="00FA7FC3">
      <w:pPr>
        <w:jc w:val="center"/>
        <w:rPr>
          <w:rFonts w:ascii="Comfortaa" w:eastAsia="Comfortaa" w:hAnsi="Comfortaa" w:cs="Comfortaa"/>
          <w:sz w:val="32"/>
          <w:szCs w:val="32"/>
        </w:rPr>
      </w:pPr>
    </w:p>
    <w:p w14:paraId="0955B144" w14:textId="77777777" w:rsidR="00FA7FC3" w:rsidRDefault="00BA290C">
      <w:pPr>
        <w:jc w:val="center"/>
        <w:rPr>
          <w:rFonts w:ascii="Comfortaa" w:eastAsia="Comfortaa" w:hAnsi="Comfortaa" w:cs="Comfortaa"/>
          <w:i/>
          <w:sz w:val="22"/>
          <w:szCs w:val="22"/>
          <w:u w:val="single"/>
        </w:rPr>
      </w:pPr>
      <w:r>
        <w:rPr>
          <w:rFonts w:ascii="Comfortaa" w:eastAsia="Comfortaa" w:hAnsi="Comfortaa" w:cs="Comfortaa"/>
          <w:i/>
          <w:sz w:val="22"/>
          <w:szCs w:val="22"/>
          <w:u w:val="single"/>
        </w:rPr>
        <w:t xml:space="preserve">Informations au verso  </w:t>
      </w:r>
    </w:p>
    <w:p w14:paraId="377E458F" w14:textId="77777777" w:rsidR="00FA7FC3" w:rsidRDefault="00BA290C">
      <w:pPr>
        <w:spacing w:line="360" w:lineRule="auto"/>
        <w:rPr>
          <w:rFonts w:ascii="Comfortaa" w:eastAsia="Comfortaa" w:hAnsi="Comfortaa" w:cs="Comfortaa"/>
          <w:b/>
          <w:sz w:val="22"/>
          <w:szCs w:val="22"/>
        </w:rPr>
      </w:pPr>
      <w:r>
        <w:rPr>
          <w:rFonts w:ascii="Comfortaa" w:eastAsia="Comfortaa" w:hAnsi="Comfortaa" w:cs="Comfortaa"/>
          <w:b/>
          <w:sz w:val="22"/>
          <w:szCs w:val="22"/>
        </w:rPr>
        <w:t>Participante</w:t>
      </w:r>
    </w:p>
    <w:tbl>
      <w:tblPr>
        <w:tblStyle w:val="a7"/>
        <w:tblW w:w="10740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8085"/>
      </w:tblGrid>
      <w:tr w:rsidR="00FA7FC3" w14:paraId="340F58A8" w14:textId="77777777">
        <w:trPr>
          <w:trHeight w:val="624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3F6036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Nom, Prénom</w:t>
            </w:r>
          </w:p>
        </w:tc>
        <w:tc>
          <w:tcPr>
            <w:tcW w:w="80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45AA240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A7FC3" w14:paraId="587E5C2F" w14:textId="77777777">
        <w:trPr>
          <w:trHeight w:val="324"/>
        </w:trPr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4BC8E29F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Date de naissance</w:t>
            </w:r>
          </w:p>
        </w:tc>
        <w:tc>
          <w:tcPr>
            <w:tcW w:w="8085" w:type="dxa"/>
            <w:tcBorders>
              <w:left w:val="single" w:sz="18" w:space="0" w:color="000000"/>
              <w:right w:val="single" w:sz="18" w:space="0" w:color="000000"/>
            </w:tcBorders>
          </w:tcPr>
          <w:p w14:paraId="74AAD370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A7FC3" w14:paraId="5D9525BA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02A35184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Profession/Occupation</w:t>
            </w:r>
          </w:p>
        </w:tc>
        <w:tc>
          <w:tcPr>
            <w:tcW w:w="8085" w:type="dxa"/>
            <w:tcBorders>
              <w:left w:val="single" w:sz="18" w:space="0" w:color="000000"/>
              <w:right w:val="single" w:sz="18" w:space="0" w:color="000000"/>
            </w:tcBorders>
          </w:tcPr>
          <w:p w14:paraId="4E7AF1A5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A7FC3" w14:paraId="28A8C953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3DD538CC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Téléphone</w:t>
            </w:r>
          </w:p>
        </w:tc>
        <w:tc>
          <w:tcPr>
            <w:tcW w:w="8085" w:type="dxa"/>
            <w:tcBorders>
              <w:left w:val="single" w:sz="18" w:space="0" w:color="000000"/>
              <w:right w:val="single" w:sz="18" w:space="0" w:color="000000"/>
            </w:tcBorders>
          </w:tcPr>
          <w:p w14:paraId="37F0B6FD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A7FC3" w14:paraId="6FE98252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6E403E94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Courriel</w:t>
            </w:r>
          </w:p>
        </w:tc>
        <w:tc>
          <w:tcPr>
            <w:tcW w:w="8085" w:type="dxa"/>
            <w:tcBorders>
              <w:left w:val="single" w:sz="18" w:space="0" w:color="000000"/>
              <w:right w:val="single" w:sz="18" w:space="0" w:color="000000"/>
            </w:tcBorders>
          </w:tcPr>
          <w:p w14:paraId="31ADB445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A7FC3" w14:paraId="6B6271A9" w14:textId="77777777">
        <w:tc>
          <w:tcPr>
            <w:tcW w:w="26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397A06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Langues parlées </w:t>
            </w:r>
          </w:p>
        </w:tc>
        <w:tc>
          <w:tcPr>
            <w:tcW w:w="80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0B2A4B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3AAF4852" w14:textId="77777777" w:rsidR="00FA7FC3" w:rsidRDefault="00FA7FC3">
      <w:pPr>
        <w:spacing w:line="480" w:lineRule="auto"/>
        <w:rPr>
          <w:rFonts w:ascii="Comfortaa" w:eastAsia="Comfortaa" w:hAnsi="Comfortaa" w:cs="Comfortaa"/>
          <w:b/>
          <w:sz w:val="22"/>
          <w:szCs w:val="22"/>
        </w:rPr>
      </w:pPr>
    </w:p>
    <w:p w14:paraId="7176493A" w14:textId="77777777" w:rsidR="00FA7FC3" w:rsidRDefault="00BA290C">
      <w:pPr>
        <w:spacing w:line="480" w:lineRule="auto"/>
        <w:rPr>
          <w:rFonts w:ascii="Comfortaa" w:eastAsia="Comfortaa" w:hAnsi="Comfortaa" w:cs="Comfortaa"/>
          <w:b/>
          <w:sz w:val="22"/>
          <w:szCs w:val="22"/>
        </w:rPr>
      </w:pPr>
      <w:r>
        <w:rPr>
          <w:rFonts w:ascii="Comfortaa" w:eastAsia="Comfortaa" w:hAnsi="Comfortaa" w:cs="Comfortaa"/>
          <w:b/>
          <w:sz w:val="22"/>
          <w:szCs w:val="22"/>
        </w:rPr>
        <w:t>Enfants à la maison?</w:t>
      </w:r>
    </w:p>
    <w:tbl>
      <w:tblPr>
        <w:tblStyle w:val="a8"/>
        <w:tblW w:w="107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685"/>
        <w:gridCol w:w="2820"/>
        <w:gridCol w:w="2565"/>
      </w:tblGrid>
      <w:tr w:rsidR="00FA7FC3" w14:paraId="09A87889" w14:textId="77777777">
        <w:trPr>
          <w:trHeight w:val="574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E4354C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Nom, Prénom</w:t>
            </w:r>
          </w:p>
        </w:tc>
        <w:tc>
          <w:tcPr>
            <w:tcW w:w="26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ADD8EF0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C136FF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F67BC1D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A7FC3" w14:paraId="413F112D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1F24C4A3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Date de naissance</w:t>
            </w:r>
          </w:p>
        </w:tc>
        <w:tc>
          <w:tcPr>
            <w:tcW w:w="2685" w:type="dxa"/>
            <w:tcBorders>
              <w:left w:val="single" w:sz="18" w:space="0" w:color="000000"/>
              <w:right w:val="single" w:sz="18" w:space="0" w:color="000000"/>
            </w:tcBorders>
          </w:tcPr>
          <w:p w14:paraId="609862C7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left w:val="single" w:sz="18" w:space="0" w:color="000000"/>
              <w:right w:val="single" w:sz="18" w:space="0" w:color="000000"/>
            </w:tcBorders>
          </w:tcPr>
          <w:p w14:paraId="511243A9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5" w:type="dxa"/>
            <w:tcBorders>
              <w:left w:val="single" w:sz="18" w:space="0" w:color="000000"/>
              <w:right w:val="single" w:sz="18" w:space="0" w:color="000000"/>
            </w:tcBorders>
          </w:tcPr>
          <w:p w14:paraId="44BA7C4B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A7FC3" w14:paraId="7A0F21BB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2B82D393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Scolarité : Degré Ecole</w:t>
            </w:r>
          </w:p>
        </w:tc>
        <w:tc>
          <w:tcPr>
            <w:tcW w:w="2685" w:type="dxa"/>
            <w:tcBorders>
              <w:left w:val="single" w:sz="18" w:space="0" w:color="000000"/>
              <w:right w:val="single" w:sz="18" w:space="0" w:color="000000"/>
            </w:tcBorders>
          </w:tcPr>
          <w:p w14:paraId="54FB7B47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left w:val="single" w:sz="18" w:space="0" w:color="000000"/>
              <w:right w:val="single" w:sz="18" w:space="0" w:color="000000"/>
            </w:tcBorders>
          </w:tcPr>
          <w:p w14:paraId="4EB53A91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5" w:type="dxa"/>
            <w:tcBorders>
              <w:left w:val="single" w:sz="18" w:space="0" w:color="000000"/>
              <w:right w:val="single" w:sz="18" w:space="0" w:color="000000"/>
            </w:tcBorders>
          </w:tcPr>
          <w:p w14:paraId="1994BC79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A7FC3" w14:paraId="0A8F18CD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318DF07B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Langues parlées</w:t>
            </w:r>
          </w:p>
        </w:tc>
        <w:tc>
          <w:tcPr>
            <w:tcW w:w="2685" w:type="dxa"/>
            <w:tcBorders>
              <w:left w:val="single" w:sz="18" w:space="0" w:color="000000"/>
              <w:right w:val="single" w:sz="18" w:space="0" w:color="000000"/>
            </w:tcBorders>
          </w:tcPr>
          <w:p w14:paraId="2D4F67BD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left w:val="single" w:sz="18" w:space="0" w:color="000000"/>
              <w:right w:val="single" w:sz="18" w:space="0" w:color="000000"/>
            </w:tcBorders>
          </w:tcPr>
          <w:p w14:paraId="5A4B9B52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5" w:type="dxa"/>
            <w:tcBorders>
              <w:left w:val="single" w:sz="18" w:space="0" w:color="000000"/>
              <w:right w:val="single" w:sz="18" w:space="0" w:color="000000"/>
            </w:tcBorders>
          </w:tcPr>
          <w:p w14:paraId="21927494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2EB72B71" w14:textId="77777777" w:rsidR="00FA7FC3" w:rsidRDefault="00FA7FC3">
      <w:pPr>
        <w:rPr>
          <w:rFonts w:ascii="Comfortaa" w:eastAsia="Comfortaa" w:hAnsi="Comfortaa" w:cs="Comfortaa"/>
          <w:sz w:val="22"/>
          <w:szCs w:val="22"/>
        </w:rPr>
      </w:pPr>
    </w:p>
    <w:p w14:paraId="440A6604" w14:textId="77777777" w:rsidR="00FA7FC3" w:rsidRDefault="00BA290C">
      <w:pPr>
        <w:spacing w:line="480" w:lineRule="auto"/>
        <w:rPr>
          <w:rFonts w:ascii="Comfortaa" w:eastAsia="Comfortaa" w:hAnsi="Comfortaa" w:cs="Comfortaa"/>
          <w:b/>
          <w:sz w:val="22"/>
          <w:szCs w:val="22"/>
        </w:rPr>
      </w:pPr>
      <w:r>
        <w:rPr>
          <w:rFonts w:ascii="Comfortaa" w:eastAsia="Comfortaa" w:hAnsi="Comfortaa" w:cs="Comfortaa"/>
          <w:b/>
          <w:sz w:val="22"/>
          <w:szCs w:val="22"/>
        </w:rPr>
        <w:t>Logement</w:t>
      </w:r>
    </w:p>
    <w:tbl>
      <w:tblPr>
        <w:tblStyle w:val="a9"/>
        <w:tblW w:w="1074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8085"/>
      </w:tblGrid>
      <w:tr w:rsidR="00FA7FC3" w14:paraId="4A038DFC" w14:textId="77777777">
        <w:trPr>
          <w:trHeight w:val="624"/>
        </w:trPr>
        <w:tc>
          <w:tcPr>
            <w:tcW w:w="2655" w:type="dxa"/>
            <w:tcBorders>
              <w:bottom w:val="single" w:sz="4" w:space="0" w:color="000000"/>
              <w:right w:val="single" w:sz="18" w:space="0" w:color="000000"/>
            </w:tcBorders>
          </w:tcPr>
          <w:p w14:paraId="5DF88ABB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Adresse complète</w:t>
            </w:r>
          </w:p>
        </w:tc>
        <w:tc>
          <w:tcPr>
            <w:tcW w:w="8085" w:type="dxa"/>
            <w:tcBorders>
              <w:left w:val="single" w:sz="18" w:space="0" w:color="000000"/>
              <w:bottom w:val="single" w:sz="4" w:space="0" w:color="000000"/>
            </w:tcBorders>
          </w:tcPr>
          <w:p w14:paraId="22EF1BA0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A7FC3" w14:paraId="69ADA9A6" w14:textId="77777777">
        <w:tc>
          <w:tcPr>
            <w:tcW w:w="2655" w:type="dxa"/>
            <w:tcBorders>
              <w:top w:val="single" w:sz="4" w:space="0" w:color="000000"/>
              <w:right w:val="single" w:sz="18" w:space="0" w:color="000000"/>
            </w:tcBorders>
          </w:tcPr>
          <w:p w14:paraId="056AD39E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Animaux ?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18" w:space="0" w:color="000000"/>
            </w:tcBorders>
          </w:tcPr>
          <w:p w14:paraId="6E450A6B" w14:textId="77777777" w:rsidR="00FA7FC3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46522C08" w14:textId="77777777" w:rsidR="00FA7FC3" w:rsidRDefault="00FA7FC3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b/>
          <w:color w:val="000000"/>
        </w:rPr>
      </w:pPr>
    </w:p>
    <w:p w14:paraId="597009DE" w14:textId="77777777" w:rsidR="00FA7FC3" w:rsidRDefault="00BA290C">
      <w:pPr>
        <w:spacing w:line="480" w:lineRule="auto"/>
        <w:rPr>
          <w:rFonts w:ascii="Comfortaa" w:eastAsia="Comfortaa" w:hAnsi="Comfortaa" w:cs="Comfortaa"/>
          <w:b/>
          <w:sz w:val="22"/>
          <w:szCs w:val="22"/>
        </w:rPr>
      </w:pPr>
      <w:r>
        <w:rPr>
          <w:rFonts w:ascii="Comfortaa" w:eastAsia="Comfortaa" w:hAnsi="Comfortaa" w:cs="Comfortaa"/>
          <w:b/>
          <w:sz w:val="22"/>
          <w:szCs w:val="22"/>
        </w:rPr>
        <w:t>Disponibilités et Intérêts</w:t>
      </w:r>
    </w:p>
    <w:tbl>
      <w:tblPr>
        <w:tblStyle w:val="aa"/>
        <w:tblW w:w="10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6"/>
        <w:gridCol w:w="6809"/>
      </w:tblGrid>
      <w:tr w:rsidR="00FA7FC3" w14:paraId="7718525E" w14:textId="77777777">
        <w:trPr>
          <w:trHeight w:val="870"/>
        </w:trPr>
        <w:tc>
          <w:tcPr>
            <w:tcW w:w="39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A37771F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Détails des moments d’accueil  (Préciser fréquence, jours et horaires + date de début du marrainage souhaitée ?</w:t>
            </w:r>
          </w:p>
        </w:tc>
        <w:tc>
          <w:tcPr>
            <w:tcW w:w="68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CE1A232" w14:textId="77777777" w:rsidR="00FA7FC3" w:rsidRDefault="00FA7FC3">
            <w:pPr>
              <w:rPr>
                <w:rFonts w:ascii="Comfortaa" w:eastAsia="Comfortaa" w:hAnsi="Comfortaa" w:cs="Comfortaa"/>
                <w:sz w:val="22"/>
                <w:szCs w:val="22"/>
              </w:rPr>
            </w:pPr>
          </w:p>
        </w:tc>
      </w:tr>
      <w:tr w:rsidR="00FA7FC3" w14:paraId="529A9F0D" w14:textId="77777777">
        <w:trPr>
          <w:trHeight w:val="1060"/>
        </w:trPr>
        <w:tc>
          <w:tcPr>
            <w:tcW w:w="39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1CEA3D" w14:textId="77777777" w:rsidR="00FA7FC3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Précisions et commentaires (détails de type d’activité proposé)</w:t>
            </w:r>
          </w:p>
        </w:tc>
        <w:tc>
          <w:tcPr>
            <w:tcW w:w="68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531D60" w14:textId="77777777" w:rsidR="00FA7FC3" w:rsidRDefault="00FA7FC3">
            <w:pPr>
              <w:spacing w:line="480" w:lineRule="auto"/>
              <w:rPr>
                <w:rFonts w:ascii="Comfortaa" w:eastAsia="Comfortaa" w:hAnsi="Comfortaa" w:cs="Comfortaa"/>
                <w:sz w:val="22"/>
                <w:szCs w:val="22"/>
              </w:rPr>
            </w:pPr>
          </w:p>
        </w:tc>
      </w:tr>
    </w:tbl>
    <w:p w14:paraId="10D491E3" w14:textId="77777777" w:rsidR="00FA7FC3" w:rsidRDefault="00FA7FC3">
      <w:pPr>
        <w:rPr>
          <w:rFonts w:ascii="Comfortaa" w:eastAsia="Comfortaa" w:hAnsi="Comfortaa" w:cs="Comfortaa"/>
        </w:rPr>
      </w:pPr>
    </w:p>
    <w:p w14:paraId="45ED74FA" w14:textId="77777777" w:rsidR="00FA7FC3" w:rsidRDefault="00BA2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omfortaa" w:eastAsia="Comfortaa" w:hAnsi="Comfortaa" w:cs="Comfortaa"/>
          <w:b/>
          <w:color w:val="000000"/>
          <w:sz w:val="22"/>
          <w:szCs w:val="22"/>
        </w:rPr>
        <w:t xml:space="preserve">Préférences de situation familiale de la filleule: 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□</w:t>
      </w:r>
      <w:r>
        <w:rPr>
          <w:color w:val="000000"/>
        </w:rPr>
        <w:t xml:space="preserve"> avec enfants</w:t>
      </w:r>
    </w:p>
    <w:p w14:paraId="41AD678C" w14:textId="77777777" w:rsidR="00FA7FC3" w:rsidRDefault="00BA290C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□</w:t>
      </w:r>
      <w:r>
        <w:rPr>
          <w:color w:val="000000"/>
        </w:rPr>
        <w:t xml:space="preserve"> sans enfants</w:t>
      </w:r>
    </w:p>
    <w:p w14:paraId="346A3FB3" w14:textId="77777777" w:rsidR="00FA7FC3" w:rsidRDefault="00BA290C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□</w:t>
      </w:r>
      <w:r>
        <w:rPr>
          <w:color w:val="000000"/>
        </w:rPr>
        <w:t xml:space="preserve"> pas de préférences</w:t>
      </w:r>
    </w:p>
    <w:p w14:paraId="6B1A87B2" w14:textId="77777777" w:rsidR="00FA7FC3" w:rsidRDefault="00FA7FC3">
      <w:pPr>
        <w:rPr>
          <w:rFonts w:ascii="Comfortaa" w:eastAsia="Comfortaa" w:hAnsi="Comfortaa" w:cs="Comfortaa"/>
          <w:sz w:val="22"/>
          <w:szCs w:val="22"/>
        </w:rPr>
      </w:pPr>
    </w:p>
    <w:p w14:paraId="73D4B76A" w14:textId="77777777" w:rsidR="00FA7FC3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428D522C" w14:textId="77777777" w:rsidR="00FA7FC3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429634C8" w14:textId="77777777" w:rsidR="00FA7FC3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1773AB7C" w14:textId="77777777" w:rsidR="00FA7FC3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4B866AD2" w14:textId="77777777" w:rsidR="00FA7FC3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7EBCCBA8" w14:textId="77777777" w:rsidR="00FA7FC3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2BDDF647" w14:textId="77777777" w:rsidR="00FA7FC3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7D3DBA36" w14:textId="77777777" w:rsidR="00FA7FC3" w:rsidRDefault="00BA290C">
      <w:pPr>
        <w:rPr>
          <w:rFonts w:ascii="Comfortaa" w:eastAsia="Comfortaa" w:hAnsi="Comfortaa" w:cs="Comfortaa"/>
          <w:b/>
          <w:sz w:val="22"/>
          <w:szCs w:val="22"/>
        </w:rPr>
      </w:pPr>
      <w:r>
        <w:rPr>
          <w:rFonts w:ascii="Comfortaa" w:eastAsia="Comfortaa" w:hAnsi="Comfortaa" w:cs="Comfortaa"/>
          <w:b/>
          <w:sz w:val="22"/>
          <w:szCs w:val="22"/>
        </w:rPr>
        <w:t>Motivations à participer au projet :</w:t>
      </w:r>
    </w:p>
    <w:p w14:paraId="441DA134" w14:textId="77777777" w:rsidR="00FA7FC3" w:rsidRDefault="00FA7FC3">
      <w:pPr>
        <w:jc w:val="both"/>
        <w:rPr>
          <w:rFonts w:ascii="Comfortaa" w:eastAsia="Comfortaa" w:hAnsi="Comfortaa" w:cs="Comfortaa"/>
          <w:b/>
          <w:sz w:val="22"/>
          <w:szCs w:val="22"/>
        </w:rPr>
      </w:pPr>
    </w:p>
    <w:p w14:paraId="3FBE1DD5" w14:textId="77777777" w:rsidR="00FA7FC3" w:rsidRDefault="00FA7FC3">
      <w:pPr>
        <w:jc w:val="both"/>
        <w:rPr>
          <w:rFonts w:ascii="Comfortaa" w:eastAsia="Comfortaa" w:hAnsi="Comfortaa" w:cs="Comfortaa"/>
          <w:b/>
          <w:sz w:val="22"/>
          <w:szCs w:val="22"/>
        </w:rPr>
      </w:pPr>
    </w:p>
    <w:p w14:paraId="7B8B5B54" w14:textId="77777777" w:rsidR="00FA7FC3" w:rsidRDefault="00BA290C">
      <w:pPr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  <w:sz w:val="22"/>
          <w:szCs w:val="22"/>
        </w:rPr>
        <w:t>Avez-vous des attentes particulières (conditions, ce que vous pouvez apporter à une filleule, etc.) ?</w:t>
      </w:r>
      <w:r>
        <w:rPr>
          <w:rFonts w:ascii="Comfortaa" w:eastAsia="Comfortaa" w:hAnsi="Comfortaa" w:cs="Comfortaa"/>
          <w:b/>
        </w:rPr>
        <w:t xml:space="preserve"> </w:t>
      </w:r>
    </w:p>
    <w:p w14:paraId="2C3B9563" w14:textId="77777777" w:rsidR="00FA7FC3" w:rsidRDefault="00FA7FC3">
      <w:pPr>
        <w:jc w:val="both"/>
        <w:rPr>
          <w:rFonts w:ascii="Comfortaa" w:eastAsia="Comfortaa" w:hAnsi="Comfortaa" w:cs="Comfortaa"/>
        </w:rPr>
      </w:pPr>
    </w:p>
    <w:p w14:paraId="04DEB1CA" w14:textId="77777777" w:rsidR="00FA7FC3" w:rsidRDefault="00FA7FC3">
      <w:pPr>
        <w:jc w:val="both"/>
        <w:rPr>
          <w:rFonts w:ascii="Comfortaa" w:eastAsia="Comfortaa" w:hAnsi="Comfortaa" w:cs="Comfortaa"/>
        </w:rPr>
      </w:pPr>
    </w:p>
    <w:p w14:paraId="6E57360C" w14:textId="77777777" w:rsidR="00FA7FC3" w:rsidRDefault="00FA7FC3">
      <w:pPr>
        <w:rPr>
          <w:rFonts w:ascii="Comfortaa" w:eastAsia="Comfortaa" w:hAnsi="Comfortaa" w:cs="Comfortaa"/>
          <w:sz w:val="22"/>
          <w:szCs w:val="22"/>
        </w:rPr>
      </w:pPr>
    </w:p>
    <w:p w14:paraId="22C155E2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tbl>
      <w:tblPr>
        <w:tblStyle w:val="ab"/>
        <w:tblW w:w="836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FA7FC3" w14:paraId="70BB28FD" w14:textId="77777777">
        <w:trPr>
          <w:trHeight w:val="1418"/>
        </w:trPr>
        <w:tc>
          <w:tcPr>
            <w:tcW w:w="8364" w:type="dxa"/>
            <w:tcMar>
              <w:top w:w="0" w:type="dxa"/>
              <w:bottom w:w="0" w:type="dxa"/>
            </w:tcMar>
          </w:tcPr>
          <w:p w14:paraId="6E088BC0" w14:textId="77777777" w:rsidR="00FA7FC3" w:rsidRDefault="00FA7FC3">
            <w:pPr>
              <w:jc w:val="center"/>
              <w:rPr>
                <w:rFonts w:ascii="Comfortaa" w:eastAsia="Comfortaa" w:hAnsi="Comfortaa" w:cs="Comfortaa"/>
                <w:b/>
                <w:sz w:val="22"/>
                <w:szCs w:val="22"/>
              </w:rPr>
            </w:pPr>
          </w:p>
          <w:p w14:paraId="58E63DFC" w14:textId="77777777" w:rsidR="00FA7FC3" w:rsidRDefault="00BA29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Conditions pour participer au projet</w:t>
            </w:r>
          </w:p>
          <w:p w14:paraId="13E4C27E" w14:textId="77777777" w:rsidR="00FA7FC3" w:rsidRDefault="00FA7FC3">
            <w:pPr>
              <w:ind w:left="151"/>
              <w:jc w:val="center"/>
              <w:rPr>
                <w:sz w:val="22"/>
                <w:szCs w:val="22"/>
              </w:rPr>
            </w:pPr>
          </w:p>
          <w:p w14:paraId="4A061C5D" w14:textId="27D4F32A" w:rsidR="00FA7FC3" w:rsidRDefault="00BA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L’engagement de la marraine/filleule est entièrement bénévole. La marraine s’engage sur la durée (</w:t>
            </w:r>
            <w:r w:rsidR="00F3228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mois au minimum) à </w:t>
            </w:r>
            <w:r>
              <w:rPr>
                <w:b/>
                <w:sz w:val="22"/>
                <w:szCs w:val="22"/>
              </w:rPr>
              <w:t>rencontrer 2 fois par mois (au minimum)</w:t>
            </w:r>
            <w:r>
              <w:rPr>
                <w:sz w:val="22"/>
                <w:szCs w:val="22"/>
              </w:rPr>
              <w:t xml:space="preserve"> une réfugiée pour partager un repas ou pour des activités diverses.</w:t>
            </w:r>
          </w:p>
          <w:p w14:paraId="677AE54A" w14:textId="77777777" w:rsidR="00FA7FC3" w:rsidRDefault="00FA7FC3">
            <w:pPr>
              <w:jc w:val="center"/>
              <w:rPr>
                <w:rFonts w:ascii="Comfortaa" w:eastAsia="Comfortaa" w:hAnsi="Comfortaa" w:cs="Comfortaa"/>
                <w:b/>
                <w:sz w:val="22"/>
                <w:szCs w:val="22"/>
              </w:rPr>
            </w:pPr>
          </w:p>
        </w:tc>
      </w:tr>
    </w:tbl>
    <w:p w14:paraId="57205B55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0F5CBB9A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7395AFC0" w14:textId="77777777" w:rsidR="00FA7FC3" w:rsidRDefault="00BA290C">
      <w:pPr>
        <w:jc w:val="both"/>
        <w:rPr>
          <w:rFonts w:ascii="Comfortaa" w:eastAsia="Comfortaa" w:hAnsi="Comfortaa" w:cs="Comfortaa"/>
          <w:sz w:val="22"/>
          <w:szCs w:val="22"/>
        </w:rPr>
      </w:pPr>
      <w:bookmarkStart w:id="1" w:name="_heading=h.gjdgxs" w:colFirst="0" w:colLast="0"/>
      <w:bookmarkEnd w:id="1"/>
      <w:r>
        <w:rPr>
          <w:rFonts w:ascii="Comfortaa" w:eastAsia="Comfortaa" w:hAnsi="Comfortaa" w:cs="Comfortaa"/>
          <w:sz w:val="22"/>
          <w:szCs w:val="22"/>
        </w:rPr>
        <w:t>L’engagement de la marraine implique quelques conditions et règles afin que les rencontres se passent au mieux :</w:t>
      </w:r>
    </w:p>
    <w:p w14:paraId="50844A6A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7E27B379" w14:textId="77777777" w:rsidR="00FA7FC3" w:rsidRDefault="00BA290C">
      <w:pPr>
        <w:jc w:val="both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>1.  Il faut résider en Suisse pour pouvoir participer au projet et être âgée d’au moins 25 ans.</w:t>
      </w:r>
    </w:p>
    <w:p w14:paraId="541D2988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7DCF3AEB" w14:textId="0F1A9AED" w:rsidR="00FA7FC3" w:rsidRDefault="00F3228A">
      <w:pPr>
        <w:jc w:val="both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>2</w:t>
      </w:r>
      <w:r w:rsidR="00BA290C">
        <w:rPr>
          <w:rFonts w:ascii="Comfortaa" w:eastAsia="Comfortaa" w:hAnsi="Comfortaa" w:cs="Comfortaa"/>
          <w:sz w:val="22"/>
          <w:szCs w:val="22"/>
        </w:rPr>
        <w:t>. La marraine parle en français afin de permettre à la filleule d’améliorer ses compétences linguistiques.</w:t>
      </w:r>
    </w:p>
    <w:p w14:paraId="12143486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2C2FA291" w14:textId="0B5707B4" w:rsidR="00FA7FC3" w:rsidRDefault="00F3228A">
      <w:pPr>
        <w:jc w:val="both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>3</w:t>
      </w:r>
      <w:r w:rsidR="00BA290C">
        <w:rPr>
          <w:rFonts w:ascii="Comfortaa" w:eastAsia="Comfortaa" w:hAnsi="Comfortaa" w:cs="Comfortaa"/>
          <w:sz w:val="22"/>
          <w:szCs w:val="22"/>
        </w:rPr>
        <w:t xml:space="preserve">. La marraine rencontrera dans un premier temps la personne ressource de l’AMIC pour expliquer sa démarche et faire plus ample connaissance. Une explication du projet ainsi que du contexte relatif à l’asile et à la situation des </w:t>
      </w:r>
      <w:proofErr w:type="spellStart"/>
      <w:r w:rsidR="00BA290C">
        <w:rPr>
          <w:rFonts w:ascii="Comfortaa" w:eastAsia="Comfortaa" w:hAnsi="Comfortaa" w:cs="Comfortaa"/>
          <w:sz w:val="22"/>
          <w:szCs w:val="22"/>
        </w:rPr>
        <w:t>réfugiées</w:t>
      </w:r>
      <w:proofErr w:type="spellEnd"/>
      <w:r w:rsidR="00BA290C">
        <w:rPr>
          <w:rFonts w:ascii="Comfortaa" w:eastAsia="Comfortaa" w:hAnsi="Comfortaa" w:cs="Comfortaa"/>
          <w:sz w:val="22"/>
          <w:szCs w:val="22"/>
        </w:rPr>
        <w:t xml:space="preserve"> à Genève seront également discutés à cette occasion. </w:t>
      </w:r>
    </w:p>
    <w:p w14:paraId="3A7C5CC2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4FFF4E46" w14:textId="3EF2168D" w:rsidR="00FA7FC3" w:rsidRDefault="00F3228A">
      <w:pPr>
        <w:jc w:val="both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>4</w:t>
      </w:r>
      <w:r w:rsidR="00BA290C">
        <w:rPr>
          <w:rFonts w:ascii="Comfortaa" w:eastAsia="Comfortaa" w:hAnsi="Comfortaa" w:cs="Comfortaa"/>
          <w:sz w:val="22"/>
          <w:szCs w:val="22"/>
        </w:rPr>
        <w:t xml:space="preserve">. Un respect mutuel est demandé. </w:t>
      </w:r>
    </w:p>
    <w:p w14:paraId="106ABE6E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6A18441F" w14:textId="108D9CE9" w:rsidR="00FA7FC3" w:rsidRDefault="00F3228A">
      <w:pPr>
        <w:ind w:right="141"/>
        <w:jc w:val="both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>5</w:t>
      </w:r>
      <w:r w:rsidR="00BA290C">
        <w:rPr>
          <w:rFonts w:ascii="Comfortaa" w:eastAsia="Comfortaa" w:hAnsi="Comfortaa" w:cs="Comfortaa"/>
          <w:sz w:val="22"/>
          <w:szCs w:val="22"/>
        </w:rPr>
        <w:t xml:space="preserve">. Si des problèmes surviennent, la marraine et/ou la filleule prendra contact avec l’AMIC. Tout marrainage peut cesser si l’une ou l’autre des parties ne souhaite plus continuer. </w:t>
      </w:r>
    </w:p>
    <w:p w14:paraId="3FFA4203" w14:textId="77777777" w:rsidR="00FA7FC3" w:rsidRDefault="00FA7FC3">
      <w:pPr>
        <w:jc w:val="both"/>
        <w:rPr>
          <w:rFonts w:ascii="Comfortaa" w:eastAsia="Comfortaa" w:hAnsi="Comfortaa" w:cs="Comfortaa"/>
        </w:rPr>
      </w:pPr>
    </w:p>
    <w:p w14:paraId="7EC34461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  <w:u w:val="single"/>
        </w:rPr>
      </w:pPr>
    </w:p>
    <w:p w14:paraId="24232E88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  <w:u w:val="single"/>
        </w:rPr>
      </w:pPr>
    </w:p>
    <w:p w14:paraId="74BCE375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  <w:u w:val="single"/>
        </w:rPr>
      </w:pPr>
    </w:p>
    <w:p w14:paraId="0D6EE75C" w14:textId="77777777" w:rsidR="00FA7FC3" w:rsidRDefault="00BA290C">
      <w:pPr>
        <w:jc w:val="both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  <w:u w:val="single"/>
        </w:rPr>
        <w:t>Pour plus d’informations</w:t>
      </w:r>
      <w:r>
        <w:rPr>
          <w:rFonts w:ascii="Comfortaa" w:eastAsia="Comfortaa" w:hAnsi="Comfortaa" w:cs="Comfortaa"/>
          <w:sz w:val="22"/>
          <w:szCs w:val="22"/>
        </w:rPr>
        <w:t> :</w:t>
      </w:r>
    </w:p>
    <w:p w14:paraId="72AE5E9B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26704444" w14:textId="77777777" w:rsidR="00FA7FC3" w:rsidRDefault="00BA290C">
      <w:pPr>
        <w:jc w:val="both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>Association des médiatrices interculturelles (AMIC) :</w:t>
      </w:r>
      <w:r>
        <w:rPr>
          <w:rFonts w:ascii="Comfortaa" w:eastAsia="Comfortaa" w:hAnsi="Comfortaa" w:cs="Comfortaa"/>
        </w:rPr>
        <w:t xml:space="preserve"> </w:t>
      </w:r>
      <w:hyperlink r:id="rId11">
        <w:r>
          <w:rPr>
            <w:rFonts w:ascii="Comfortaa" w:eastAsia="Comfortaa" w:hAnsi="Comfortaa" w:cs="Comfortaa"/>
            <w:color w:val="0000FF"/>
            <w:sz w:val="22"/>
            <w:szCs w:val="22"/>
            <w:u w:val="single"/>
          </w:rPr>
          <w:t>https://www.amicge.ch/</w:t>
        </w:r>
      </w:hyperlink>
      <w:r>
        <w:rPr>
          <w:rFonts w:ascii="Comfortaa" w:eastAsia="Comfortaa" w:hAnsi="Comfortaa" w:cs="Comfortaa"/>
          <w:sz w:val="22"/>
          <w:szCs w:val="22"/>
        </w:rPr>
        <w:t xml:space="preserve"> </w:t>
      </w:r>
    </w:p>
    <w:p w14:paraId="3BF7A42B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2661D9B1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p w14:paraId="12E92D80" w14:textId="77777777" w:rsidR="00FA7FC3" w:rsidRDefault="00BA290C">
      <w:pPr>
        <w:jc w:val="both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Lieu et date:</w:t>
      </w:r>
    </w:p>
    <w:p w14:paraId="168344F2" w14:textId="77777777" w:rsidR="00FA7FC3" w:rsidRDefault="00FA7FC3">
      <w:pPr>
        <w:jc w:val="both"/>
        <w:rPr>
          <w:rFonts w:ascii="Comfortaa" w:eastAsia="Comfortaa" w:hAnsi="Comfortaa" w:cs="Comfortaa"/>
          <w:b/>
        </w:rPr>
      </w:pPr>
    </w:p>
    <w:p w14:paraId="44F8A94B" w14:textId="77777777" w:rsidR="00FA7FC3" w:rsidRDefault="00FA7FC3">
      <w:pPr>
        <w:jc w:val="both"/>
        <w:rPr>
          <w:rFonts w:ascii="Comfortaa" w:eastAsia="Comfortaa" w:hAnsi="Comfortaa" w:cs="Comfortaa"/>
          <w:b/>
        </w:rPr>
      </w:pPr>
    </w:p>
    <w:p w14:paraId="128370A0" w14:textId="77777777" w:rsidR="00FA7FC3" w:rsidRDefault="00FA7FC3">
      <w:pPr>
        <w:jc w:val="both"/>
        <w:rPr>
          <w:rFonts w:ascii="Comfortaa" w:eastAsia="Comfortaa" w:hAnsi="Comfortaa" w:cs="Comfortaa"/>
          <w:b/>
        </w:rPr>
      </w:pPr>
    </w:p>
    <w:p w14:paraId="57845D73" w14:textId="77777777" w:rsidR="00FA7FC3" w:rsidRDefault="00BA290C">
      <w:pPr>
        <w:jc w:val="both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Signature (mentionner nom pour signature électronique) :</w:t>
      </w:r>
    </w:p>
    <w:p w14:paraId="0C01EEE1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sectPr w:rsidR="00FA7FC3">
      <w:footerReference w:type="even" r:id="rId12"/>
      <w:pgSz w:w="11900" w:h="16840"/>
      <w:pgMar w:top="0" w:right="710" w:bottom="79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DFEC" w14:textId="77777777" w:rsidR="00BA290C" w:rsidRDefault="00BA290C">
      <w:r>
        <w:separator/>
      </w:r>
    </w:p>
  </w:endnote>
  <w:endnote w:type="continuationSeparator" w:id="0">
    <w:p w14:paraId="6A0E05F9" w14:textId="77777777" w:rsidR="00BA290C" w:rsidRDefault="00B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0E4C" w14:textId="77777777" w:rsidR="00FA7FC3" w:rsidRDefault="00BA2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41648F6" w14:textId="77777777" w:rsidR="00FA7FC3" w:rsidRDefault="00FA7F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2EC3" w14:textId="77777777" w:rsidR="00BA290C" w:rsidRDefault="00BA290C">
      <w:r>
        <w:separator/>
      </w:r>
    </w:p>
  </w:footnote>
  <w:footnote w:type="continuationSeparator" w:id="0">
    <w:p w14:paraId="418F0731" w14:textId="77777777" w:rsidR="00BA290C" w:rsidRDefault="00BA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C3"/>
    <w:rsid w:val="00262C31"/>
    <w:rsid w:val="007B5EAF"/>
    <w:rsid w:val="00BA290C"/>
    <w:rsid w:val="00F3228A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ECEC"/>
  <w15:docId w15:val="{56677816-4E93-43AF-8040-DF733A6B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fr-FR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59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D5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52DD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D52DD"/>
  </w:style>
  <w:style w:type="character" w:styleId="Lienhypertexte">
    <w:name w:val="Hyperlink"/>
    <w:basedOn w:val="Policepardfaut"/>
    <w:uiPriority w:val="99"/>
    <w:unhideWhenUsed/>
    <w:rsid w:val="0091737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D5F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FC8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0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0AD"/>
    <w:rPr>
      <w:rFonts w:ascii="Lucida Grande" w:hAnsi="Lucida Grande" w:cs="Lucida Grande"/>
      <w:sz w:val="18"/>
      <w:szCs w:val="18"/>
      <w:lang w:val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</w:tblPr>
  </w:style>
  <w:style w:type="table" w:customStyle="1" w:styleId="a2">
    <w:basedOn w:val="TableauNormal"/>
    <w:tblPr>
      <w:tblStyleRowBandSize w:val="1"/>
      <w:tblStyleColBandSize w:val="1"/>
    </w:tblPr>
  </w:style>
  <w:style w:type="table" w:customStyle="1" w:styleId="a3">
    <w:basedOn w:val="TableauNormal"/>
    <w:tblPr>
      <w:tblStyleRowBandSize w:val="1"/>
      <w:tblStyleColBandSize w:val="1"/>
    </w:tblPr>
  </w:style>
  <w:style w:type="table" w:customStyle="1" w:styleId="a4">
    <w:basedOn w:val="TableauNormal"/>
    <w:tblPr>
      <w:tblStyleRowBandSize w:val="1"/>
      <w:tblStyleColBandSize w:val="1"/>
    </w:tblPr>
  </w:style>
  <w:style w:type="table" w:customStyle="1" w:styleId="a5">
    <w:basedOn w:val="TableauNormal"/>
    <w:tblPr>
      <w:tblStyleRowBandSize w:val="1"/>
      <w:tblStyleColBandSize w:val="1"/>
    </w:tblPr>
  </w:style>
  <w:style w:type="table" w:customStyle="1" w:styleId="a6">
    <w:basedOn w:val="TableauNormal"/>
    <w:tblPr>
      <w:tblStyleRowBandSize w:val="1"/>
      <w:tblStyleColBandSize w:val="1"/>
    </w:tblPr>
  </w:style>
  <w:style w:type="paragraph" w:styleId="Sansinterligne">
    <w:name w:val="No Spacing"/>
    <w:uiPriority w:val="1"/>
    <w:qFormat/>
    <w:rsid w:val="00942642"/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icge.ch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ubWU94WW4sZOkxszRNGU71f3LQ==">AMUW2mXrX6Mp8Dbl1AlyZg1Wmd9u+ejE8OhZuf6B2VlaTEb1hg6wEuClMwBuA2kZUq3yT1TNEe9IgNo3sqGfuJLC9sMTbms6z/4DRjJ5zKjTbjaIlOg0Zw4rmeOIFPN8T+fI7irh4DxJONFu9hRpxyRXz1sKJT09VA==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777BC6D15144941D450F77962A0C" ma:contentTypeVersion="2" ma:contentTypeDescription="Crée un document." ma:contentTypeScope="" ma:versionID="c6059cff27188873199c2204e37c91e9">
  <xsd:schema xmlns:xsd="http://www.w3.org/2001/XMLSchema" xmlns:xs="http://www.w3.org/2001/XMLSchema" xmlns:p="http://schemas.microsoft.com/office/2006/metadata/properties" xmlns:ns2="ca64e097-cd0b-4522-ae92-4c4672c538b0" targetNamespace="http://schemas.microsoft.com/office/2006/metadata/properties" ma:root="true" ma:fieldsID="1d990931561d1344b59c71e7f64173a8" ns2:_="">
    <xsd:import namespace="ca64e097-cd0b-4522-ae92-4c4672c53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e097-cd0b-4522-ae92-4c4672c5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1524A-525D-4422-BA70-B1E1E2DE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16A7896-0F41-4D64-B2D9-7A1D0AC18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BF7C6-9E31-4E10-BBB9-47335D8F6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e097-cd0b-4522-ae92-4c4672c53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Aglaé Tardin</dc:creator>
  <cp:lastModifiedBy>Laura Raynal</cp:lastModifiedBy>
  <cp:revision>2</cp:revision>
  <dcterms:created xsi:type="dcterms:W3CDTF">2025-04-15T09:27:00Z</dcterms:created>
  <dcterms:modified xsi:type="dcterms:W3CDTF">2025-04-15T09:27:00Z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0x0101000CF6777BC6D15144941D450F77962A0C</vt:lpwstr>
  </property>
</Properties>
</file>